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BE5F1" w:themeColor="accent1" w:themeTint="33"/>
  <w:body>
    <w:p w:rsidR="00681BC1" w:rsidRDefault="001816EE" w:rsidP="00820BC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3208655</wp:posOffset>
            </wp:positionH>
            <wp:positionV relativeFrom="margin">
              <wp:posOffset>-3175</wp:posOffset>
            </wp:positionV>
            <wp:extent cx="2785110" cy="1569085"/>
            <wp:effectExtent l="19050" t="0" r="0" b="0"/>
            <wp:wrapSquare wrapText="bothSides"/>
            <wp:docPr id="6" name="Рисунок 4" descr="D:\Новая папка\Фото от психолога\Веселые старты\PC056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овая папка\Фото от психолога\Веселые старты\PC0567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110" cy="156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16E7D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783840" cy="1565910"/>
            <wp:effectExtent l="19050" t="0" r="0" b="0"/>
            <wp:docPr id="5" name="Рисунок 3" descr="D:\Новая папка\Фото от психолога\№1\PB296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овая папка\Фото от психолога\№1\PB29675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840" cy="156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390E" w:rsidRPr="00855A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Старость </w:t>
      </w:r>
      <w:r w:rsidR="00D9390E" w:rsidRPr="00855A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это только частично нормальный физиологический процесс, а большая часть его дополнена различными патологическими явлениями. Тело человека при этом изменяется не в лучшую сторону: дряхлеет, сморщивается, болеет. На первый взгляд, кажется, что это – объективный процесс, не зависящий от психики. </w:t>
      </w:r>
      <w:proofErr w:type="gramStart"/>
      <w:r w:rsidR="00D9390E" w:rsidRPr="00855A2D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почему тогда, одни люди в 60-70 лет выглядят на сорок пять, а другие в свои 45 кажутся пожилыми людьми?. Если данный человек полагает, что после 60 лет люди ходят, сгорбившись и шаркающей походкой, если он считает стыдным и несуразным заниматься сексом на пенсии, если человеку кажется, что жизнь уже завершается, то именно такой сценарий и реализует его психика, оказывающая</w:t>
      </w:r>
      <w:proofErr w:type="gramEnd"/>
      <w:r w:rsidR="00D9390E" w:rsidRPr="00855A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81BC1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соответствующее</w:t>
      </w:r>
      <w:r w:rsidR="000C31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133A5" w:rsidRDefault="00855A2D" w:rsidP="00820BC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5A2D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влияние на те</w:t>
      </w:r>
      <w:r w:rsidR="00873BD8">
        <w:rPr>
          <w:rFonts w:ascii="Times New Roman" w:eastAsia="Times New Roman" w:hAnsi="Times New Roman" w:cs="Times New Roman"/>
          <w:sz w:val="28"/>
          <w:szCs w:val="28"/>
          <w:lang w:eastAsia="ru-RU"/>
        </w:rPr>
        <w:t>ло</w:t>
      </w:r>
      <w:r w:rsidR="00684E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F133A5" w:rsidRPr="00855A2D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же человек уверен, что можно жить активной, полной событиями жизнью, быть бодрым, веселым и подвижным в любом возрасте, то процесс старения его организма будет протекать гораздо медленней, а выглядеть он будет на 10-20 лет моложе, чем его сверстники, придержив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ающееся предыдущего сценария.</w:t>
      </w:r>
    </w:p>
    <w:p w:rsidR="00E651A0" w:rsidRDefault="00820BC8" w:rsidP="00820BC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0BC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3840" cy="1565910"/>
            <wp:effectExtent l="19050" t="0" r="0" b="0"/>
            <wp:docPr id="16" name="Рисунок 9" descr="D:\Новая папка\Фото от психолога\№1\PB286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Новая папка\Фото от психолога\№1\PB2867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840" cy="156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1A0" w:rsidRPr="00681BC1" w:rsidRDefault="00E651A0" w:rsidP="00820BC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3F96" w:rsidRPr="00A82A1E" w:rsidRDefault="002B3F96" w:rsidP="00820BC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FA622C" w:rsidRPr="00E651A0" w:rsidRDefault="00FA622C" w:rsidP="00C97E03">
      <w:pPr>
        <w:spacing w:before="100" w:beforeAutospacing="1" w:after="100" w:afterAutospacing="1" w:line="240" w:lineRule="auto"/>
        <w:ind w:left="70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033A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Областное государственное автономное учреждение социального обслуживания «Марковский геронтологический цент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р»</w:t>
      </w:r>
    </w:p>
    <w:p w:rsidR="00684EDB" w:rsidRPr="00DC3DCD" w:rsidRDefault="00FA622C" w:rsidP="007E42DF">
      <w:pPr>
        <w:spacing w:before="100" w:beforeAutospacing="1" w:after="100" w:afterAutospacing="1" w:line="240" w:lineRule="auto"/>
        <w:ind w:left="708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0C468D">
        <w:rPr>
          <w:rFonts w:ascii="Times New Roman" w:eastAsia="Times New Roman" w:hAnsi="Times New Roman" w:cs="Times New Roman"/>
          <w:sz w:val="24"/>
          <w:szCs w:val="24"/>
          <w:lang w:eastAsia="ru-RU"/>
        </w:rPr>
        <w:object w:dxaOrig="4880" w:dyaOrig="366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1pt;height:117pt" o:ole="">
            <v:imagedata r:id="rId11" o:title=""/>
          </v:shape>
          <o:OLEObject Type="Embed" ProgID="PowerPoint.Slide.12" ShapeID="_x0000_i1025" DrawAspect="Content" ObjectID="_1620021720" r:id="rId12"/>
        </w:object>
      </w:r>
    </w:p>
    <w:p w:rsidR="00684EDB" w:rsidRDefault="00684EDB" w:rsidP="007E42DF">
      <w:pPr>
        <w:spacing w:before="100" w:beforeAutospacing="1" w:after="100" w:afterAutospacing="1" w:line="240" w:lineRule="auto"/>
        <w:ind w:left="708"/>
        <w:jc w:val="center"/>
        <w:rPr>
          <w:rFonts w:ascii="Times New Roman" w:eastAsia="Times New Roman" w:hAnsi="Times New Roman" w:cs="Times New Roman"/>
          <w:b/>
          <w:bCs/>
          <w:noProof/>
          <w:kern w:val="36"/>
          <w:sz w:val="48"/>
          <w:szCs w:val="48"/>
          <w:lang w:eastAsia="ru-RU"/>
        </w:rPr>
      </w:pPr>
      <w:r w:rsidRPr="00684EDB">
        <w:rPr>
          <w:rFonts w:ascii="Times New Roman" w:eastAsia="Times New Roman" w:hAnsi="Times New Roman" w:cs="Times New Roman"/>
          <w:b/>
          <w:bCs/>
          <w:kern w:val="36"/>
          <w:sz w:val="40"/>
          <w:szCs w:val="40"/>
          <w:lang w:eastAsia="ru-RU"/>
        </w:rPr>
        <w:t>Психологически</w:t>
      </w:r>
      <w:r w:rsidR="00ED5107" w:rsidRPr="00684EDB">
        <w:rPr>
          <w:rFonts w:ascii="Times New Roman" w:eastAsia="Times New Roman" w:hAnsi="Times New Roman" w:cs="Times New Roman"/>
          <w:b/>
          <w:bCs/>
          <w:kern w:val="36"/>
          <w:sz w:val="40"/>
          <w:szCs w:val="40"/>
          <w:lang w:eastAsia="ru-RU"/>
        </w:rPr>
        <w:t>е аспекты долголетия</w:t>
      </w:r>
    </w:p>
    <w:p w:rsidR="00FC7E4E" w:rsidRPr="00DC3DCD" w:rsidRDefault="00FC7E4E" w:rsidP="00DC3DCD">
      <w:pPr>
        <w:spacing w:before="100" w:beforeAutospacing="1" w:after="100" w:afterAutospacing="1" w:line="240" w:lineRule="auto"/>
        <w:ind w:left="708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FC7E4E">
        <w:rPr>
          <w:rFonts w:ascii="Times New Roman" w:eastAsia="Times New Roman" w:hAnsi="Times New Roman" w:cs="Times New Roman"/>
          <w:b/>
          <w:bCs/>
          <w:noProof/>
          <w:kern w:val="36"/>
          <w:sz w:val="48"/>
          <w:szCs w:val="48"/>
          <w:lang w:eastAsia="ru-RU"/>
        </w:rPr>
        <w:drawing>
          <wp:inline distT="0" distB="0" distL="0" distR="0" wp14:anchorId="286193F4" wp14:editId="4275CCAF">
            <wp:extent cx="2783840" cy="1565910"/>
            <wp:effectExtent l="19050" t="0" r="0" b="0"/>
            <wp:docPr id="1" name="Рисунок 7" descr="D:\Новая папка\Фото от психолога\№1\PB286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Новая папка\Фото от психолога\№1\PB2867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840" cy="156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7E4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Адрес:664528, г. Иркутск</w:t>
      </w:r>
      <w:proofErr w:type="gramStart"/>
      <w:r w:rsidRPr="00FC7E4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,</w:t>
      </w:r>
      <w:proofErr w:type="gramEnd"/>
      <w:r w:rsidRPr="00FC7E4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Иркутская область, Иркутский р-н, р.п. Маркова, ул. Лесная, 2</w:t>
      </w:r>
      <w:proofErr w:type="gramStart"/>
      <w:r w:rsidRPr="00FC7E4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Т</w:t>
      </w:r>
      <w:proofErr w:type="gramEnd"/>
      <w:r w:rsidRPr="00FC7E4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ел.: </w:t>
      </w:r>
      <w:r w:rsidR="00DC3D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493-469 </w:t>
      </w:r>
      <w:proofErr w:type="spellStart"/>
      <w:r w:rsidR="00DC3D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Email</w:t>
      </w:r>
      <w:proofErr w:type="spellEnd"/>
      <w:r w:rsidR="00DC3D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  <w:r w:rsidR="00DC3DCD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hyperlink r:id="rId14" w:history="1">
        <w:r w:rsidR="00DC3DCD" w:rsidRPr="00766D4D">
          <w:rPr>
            <w:rStyle w:val="a5"/>
            <w:rFonts w:ascii="Times New Roman" w:eastAsia="Times New Roman" w:hAnsi="Times New Roman" w:cs="Times New Roman"/>
            <w:b/>
            <w:sz w:val="24"/>
            <w:szCs w:val="24"/>
            <w:lang w:val="en-US" w:eastAsia="ru-RU"/>
          </w:rPr>
          <w:t>mgc.38</w:t>
        </w:r>
        <w:r w:rsidR="00DC3DCD" w:rsidRPr="00766D4D">
          <w:rPr>
            <w:rStyle w:val="a5"/>
            <w:rFonts w:ascii="Times New Roman" w:eastAsia="Times New Roman" w:hAnsi="Times New Roman" w:cs="Times New Roman"/>
            <w:b/>
            <w:sz w:val="24"/>
            <w:szCs w:val="24"/>
            <w:lang w:eastAsia="ru-RU"/>
          </w:rPr>
          <w:t>@mail.ru</w:t>
        </w:r>
      </w:hyperlink>
      <w:r w:rsidR="00DC3DCD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bookmarkStart w:id="0" w:name="_GoBack"/>
      <w:bookmarkEnd w:id="0"/>
    </w:p>
    <w:p w:rsidR="00855A2D" w:rsidRPr="00855A2D" w:rsidRDefault="00855A2D" w:rsidP="00820BC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1B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Итак, первое</w:t>
      </w:r>
      <w:r w:rsidRPr="006440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что вам нужно сделать, </w:t>
      </w:r>
      <w:r w:rsidRPr="00855A2D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 надолго сохранить молодость – это создать соответствующий сценарий (или, говоря компьютерным языком – программу сохранения молодости и здоровья)</w:t>
      </w:r>
    </w:p>
    <w:p w:rsidR="00855A2D" w:rsidRPr="00855A2D" w:rsidRDefault="00855A2D" w:rsidP="00820BC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5A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Второе </w:t>
      </w:r>
      <w:r w:rsidRPr="00855A2D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условие долгой и плодотворной жизни – правильное поведение (питание, дыхание, движение и т.д.).</w:t>
      </w:r>
    </w:p>
    <w:p w:rsidR="001816EE" w:rsidRDefault="00855A2D" w:rsidP="00820BC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5A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Третье</w:t>
      </w:r>
      <w:r w:rsidRPr="00855A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условие – нейтрализация стрессов. Это очень важный фактор долголетия, ибо именно мелкие, повседневные и почти незаметные стрессы старят человека вернее всего</w:t>
      </w:r>
      <w:r w:rsidR="00681BC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32188">
        <w:rPr>
          <w:rFonts w:ascii="Times New Roman" w:eastAsia="Times New Roman" w:hAnsi="Times New Roman" w:cs="Times New Roman"/>
          <w:b/>
          <w:bCs/>
          <w:noProof/>
          <w:kern w:val="36"/>
          <w:sz w:val="48"/>
          <w:szCs w:val="48"/>
          <w:lang w:eastAsia="ru-RU"/>
        </w:rPr>
        <w:drawing>
          <wp:inline distT="0" distB="0" distL="0" distR="0">
            <wp:extent cx="2783840" cy="1565910"/>
            <wp:effectExtent l="19050" t="0" r="0" b="0"/>
            <wp:docPr id="11" name="Рисунок 8" descr="D:\Новая папка\Фото от психолога\№1\PB296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Новая папка\Фото от психолога\№1\PB2967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840" cy="156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6EE" w:rsidRDefault="001816EE" w:rsidP="00820BC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16EE" w:rsidRDefault="001816EE" w:rsidP="00820BC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31BC" w:rsidRDefault="00F133A5" w:rsidP="00820BC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5A2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Если же организм испытывает в основном положительные эмоции, то он получает дополнительные шансы на выживание. Жизненный </w:t>
      </w:r>
    </w:p>
    <w:p w:rsidR="00F133A5" w:rsidRDefault="00F133A5" w:rsidP="00820BC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5A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тонус повышается, иммунитет усиливается, дополнительно активируется системы репарации, исправляющие генетические ошибки – в общем, такой организм может долго жить и размножаться, передавая свои гены потомкам. Человек – не столько биологическое, но во многом психологическое существо, на которого мысли часто влияют больше, чем реальность. На этом свойстве человека строят свои </w:t>
      </w:r>
      <w:r w:rsidR="00681B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55A2D">
        <w:rPr>
          <w:rFonts w:ascii="Times New Roman" w:eastAsia="Times New Roman" w:hAnsi="Times New Roman" w:cs="Times New Roman"/>
          <w:sz w:val="28"/>
          <w:szCs w:val="28"/>
          <w:lang w:eastAsia="ru-RU"/>
        </w:rPr>
        <w:t>исцеления и святые и аферисты. Если человек поверит в свое выздоровление – то болезнь отступит, если поверит в свою скорую смерть – умрет. Точно также наша психика программирует и продолжительность жизни. Раньше считалось, что человек живет примерно 70 лет – и люди умирали именно в таком возрас</w:t>
      </w:r>
      <w:r w:rsidR="00ED5107" w:rsidRPr="00855A2D">
        <w:rPr>
          <w:rFonts w:ascii="Times New Roman" w:eastAsia="Times New Roman" w:hAnsi="Times New Roman" w:cs="Times New Roman"/>
          <w:sz w:val="28"/>
          <w:szCs w:val="28"/>
          <w:lang w:eastAsia="ru-RU"/>
        </w:rPr>
        <w:t>те.</w:t>
      </w:r>
    </w:p>
    <w:p w:rsidR="00820BC8" w:rsidRPr="00681BC1" w:rsidRDefault="00820BC8" w:rsidP="00681BC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3A5" w:rsidRDefault="00C16E7D" w:rsidP="00681BC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783840" cy="1565910"/>
            <wp:effectExtent l="19050" t="0" r="0" b="0"/>
            <wp:docPr id="4" name="Рисунок 2" descr="D:\Новая папка\Фото от психолога\№1\PB286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овая папка\Фото от психолога\№1\PB28677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840" cy="156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0B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Внушаемая </w:t>
      </w:r>
      <w:r w:rsidR="00F133A5" w:rsidRPr="00855A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установка выходит за пределы сознания и прочно «оседает» в головном мозге. Вам </w:t>
      </w:r>
      <w:r w:rsidR="00820B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133A5" w:rsidRPr="00855A2D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кажется, что вы забыли о ней, но рано или поздно она обязательно проя</w:t>
      </w:r>
      <w:r w:rsidR="00F133A5" w:rsidRPr="00855A2D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вится в той или иной форме. Поэтому мы должны «заложить» в свой мозг мысль о том, что долголетие, продление молодости и здоровья вполне возможны. Нужно постоянно внушать себе, что каждая клеточка вашего организма обновляется, кровь становится чистой и свежей, мышцы — гибкими и эластичным</w:t>
      </w:r>
      <w:r w:rsidR="009253C0" w:rsidRPr="00855A2D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BB53B5" w:rsidRPr="00855A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20B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железы и все </w:t>
      </w:r>
      <w:r w:rsidR="009253C0" w:rsidRPr="00855A2D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остальные орган</w:t>
      </w:r>
      <w:r w:rsidR="00BB53B5" w:rsidRPr="00855A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 </w:t>
      </w:r>
      <w:r w:rsidR="00F133A5" w:rsidRPr="00855A2D">
        <w:rPr>
          <w:rFonts w:ascii="Times New Roman" w:eastAsia="Times New Roman" w:hAnsi="Times New Roman" w:cs="Times New Roman"/>
          <w:sz w:val="28"/>
          <w:szCs w:val="28"/>
          <w:lang w:eastAsia="ru-RU"/>
        </w:rPr>
        <w:t>функционируют отлично, все процессы в организме протекают нормально.</w:t>
      </w:r>
    </w:p>
    <w:p w:rsidR="00681BC1" w:rsidRPr="00855A2D" w:rsidRDefault="00681BC1" w:rsidP="00681BC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3A5" w:rsidRPr="00855A2D" w:rsidRDefault="00F133A5" w:rsidP="00681BC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F133A5" w:rsidRPr="00855A2D" w:rsidSect="00684EDB">
      <w:pgSz w:w="16838" w:h="11906" w:orient="landscape"/>
      <w:pgMar w:top="993" w:right="962" w:bottom="850" w:left="1134" w:header="708" w:footer="708" w:gutter="0"/>
      <w:cols w:num="3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5594C" w:rsidRDefault="00F5594C" w:rsidP="00FC7E4E">
      <w:pPr>
        <w:spacing w:after="0" w:line="240" w:lineRule="auto"/>
      </w:pPr>
      <w:r>
        <w:separator/>
      </w:r>
    </w:p>
  </w:endnote>
  <w:endnote w:type="continuationSeparator" w:id="0">
    <w:p w:rsidR="00F5594C" w:rsidRDefault="00F5594C" w:rsidP="00FC7E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5594C" w:rsidRDefault="00F5594C" w:rsidP="00FC7E4E">
      <w:pPr>
        <w:spacing w:after="0" w:line="240" w:lineRule="auto"/>
      </w:pPr>
      <w:r>
        <w:separator/>
      </w:r>
    </w:p>
  </w:footnote>
  <w:footnote w:type="continuationSeparator" w:id="0">
    <w:p w:rsidR="00F5594C" w:rsidRDefault="00F5594C" w:rsidP="00FC7E4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9390E"/>
    <w:rsid w:val="000C31BC"/>
    <w:rsid w:val="000C468D"/>
    <w:rsid w:val="000F7953"/>
    <w:rsid w:val="001816EE"/>
    <w:rsid w:val="001F2DE2"/>
    <w:rsid w:val="002B3F96"/>
    <w:rsid w:val="004B7EB8"/>
    <w:rsid w:val="005A02DF"/>
    <w:rsid w:val="00681BC1"/>
    <w:rsid w:val="00684EDB"/>
    <w:rsid w:val="0079658D"/>
    <w:rsid w:val="007E42DF"/>
    <w:rsid w:val="00820BC8"/>
    <w:rsid w:val="00855A2D"/>
    <w:rsid w:val="00873BD8"/>
    <w:rsid w:val="009253C0"/>
    <w:rsid w:val="00932188"/>
    <w:rsid w:val="00A82A1E"/>
    <w:rsid w:val="00BB53B5"/>
    <w:rsid w:val="00C16E7D"/>
    <w:rsid w:val="00C97E03"/>
    <w:rsid w:val="00CB0BDA"/>
    <w:rsid w:val="00D9390E"/>
    <w:rsid w:val="00DC3DCD"/>
    <w:rsid w:val="00E033AD"/>
    <w:rsid w:val="00E26040"/>
    <w:rsid w:val="00E359D3"/>
    <w:rsid w:val="00E651A0"/>
    <w:rsid w:val="00ED5107"/>
    <w:rsid w:val="00F133A5"/>
    <w:rsid w:val="00F5594C"/>
    <w:rsid w:val="00FA622C"/>
    <w:rsid w:val="00FC7E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39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2D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2DE2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BB53B5"/>
    <w:rPr>
      <w:color w:val="0000FF" w:themeColor="hyperlink"/>
      <w:u w:val="single"/>
    </w:rPr>
  </w:style>
  <w:style w:type="paragraph" w:styleId="a6">
    <w:name w:val="header"/>
    <w:basedOn w:val="a"/>
    <w:link w:val="a7"/>
    <w:uiPriority w:val="99"/>
    <w:semiHidden/>
    <w:unhideWhenUsed/>
    <w:rsid w:val="00FC7E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FC7E4E"/>
  </w:style>
  <w:style w:type="paragraph" w:styleId="a8">
    <w:name w:val="footer"/>
    <w:basedOn w:val="a"/>
    <w:link w:val="a9"/>
    <w:uiPriority w:val="99"/>
    <w:semiHidden/>
    <w:unhideWhenUsed/>
    <w:rsid w:val="00FC7E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FC7E4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2029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716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9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288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205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94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39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26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512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770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317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236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1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package" Target="embeddings/Microsoft_PowerPoint_Slide1.sldx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mailto:mgc.38@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A37739-4970-460D-8203-2B97F8BB54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354</TotalTime>
  <Pages>1</Pages>
  <Words>473</Words>
  <Characters>2700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psixolg</dc:creator>
  <cp:lastModifiedBy>Пользователь Windows</cp:lastModifiedBy>
  <cp:revision>6</cp:revision>
  <dcterms:created xsi:type="dcterms:W3CDTF">2016-12-09T02:07:00Z</dcterms:created>
  <dcterms:modified xsi:type="dcterms:W3CDTF">2019-05-22T01:16:00Z</dcterms:modified>
</cp:coreProperties>
</file>